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E702B2" w:rsidRPr="00E702B2" w:rsidRDefault="00E702B2" w:rsidP="00E702B2">
      <w:pPr>
        <w:shd w:val="clear" w:color="auto" w:fill="FF0000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</w:pP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SHPALLJE PËR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  <w:t> 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LËV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IZJE PARALELE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br/>
        <w:t>NGRITJE NË DETYRË</w:t>
      </w:r>
    </w:p>
    <w:p w:rsidR="00BA501C" w:rsidRPr="00BA501C" w:rsidRDefault="0018357F" w:rsidP="00BA501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1C">
        <w:rPr>
          <w:rFonts w:ascii="Times New Roman" w:hAnsi="Times New Roman"/>
          <w:b/>
          <w:bCs/>
          <w:sz w:val="28"/>
          <w:szCs w:val="28"/>
        </w:rPr>
        <w:t xml:space="preserve">Niveli minimal i diplomës, Master Shkencor </w:t>
      </w:r>
      <w:r w:rsidR="00BA501C">
        <w:rPr>
          <w:rFonts w:ascii="Times New Roman" w:hAnsi="Times New Roman"/>
          <w:b/>
          <w:bCs/>
          <w:sz w:val="28"/>
          <w:szCs w:val="28"/>
        </w:rPr>
        <w:t xml:space="preserve">ne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Agronomi,</w:t>
      </w:r>
      <w:r w:rsidR="00BA501C">
        <w:rPr>
          <w:rFonts w:ascii="Times New Roman" w:hAnsi="Times New Roman"/>
          <w:b/>
          <w:bCs/>
          <w:sz w:val="28"/>
          <w:szCs w:val="28"/>
        </w:rPr>
        <w:t xml:space="preserve"> Ekonomi Bujqesore, Universiteti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Bujqrsor</w:t>
      </w:r>
    </w:p>
    <w:p w:rsidR="0018357F" w:rsidRPr="00F92E9C" w:rsidRDefault="0018357F" w:rsidP="001835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te barazvlefshem.</w:t>
      </w:r>
    </w:p>
    <w:p w:rsidR="0018357F" w:rsidRDefault="0018357F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02B2" w:rsidRPr="00766F02" w:rsidRDefault="00555C11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zbatim 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të ligjit 152/2013 “Për nëpunësin civil” i ndryshuar, si dhe</w:t>
      </w:r>
      <w:r w:rsidR="00E05BC3">
        <w:rPr>
          <w:rFonts w:ascii="Times New Roman" w:eastAsia="Times New Roman" w:hAnsi="Times New Roman" w:cs="Times New Roman"/>
          <w:color w:val="000000"/>
          <w:sz w:val="24"/>
          <w:szCs w:val="24"/>
        </w:rPr>
        <w:t>Vendimit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lang w:eastAsia="sq-AL"/>
        </w:rPr>
        <w:t>Nr. 242 “Per  Plotesimin e vendeve te lira ne Kategorine e ulet dhe te mesme Drejtuese”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F02" w:rsidRPr="00766F02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Zyra e Burimeve Njerezore</w:t>
      </w:r>
      <w:r w:rsidR="00766F02"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,Bashkia Konispol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shpall procedurat e lëvizjes paralele dhe të ngritjes në detyrë për pozicionin:</w:t>
      </w:r>
    </w:p>
    <w:p w:rsidR="00E702B2" w:rsidRPr="00552254" w:rsidRDefault="00552254" w:rsidP="00552254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-1(nje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Pergjegjes I Sektorit </w:t>
      </w:r>
      <w:proofErr w:type="gramStart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</w:t>
      </w:r>
      <w:proofErr w:type="gramEnd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7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Bujqesise</w:t>
      </w:r>
      <w:r w:rsid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ne Drejtorine </w:t>
      </w:r>
      <w:r w:rsidR="00687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 Bujqesise dhe blegrorise</w:t>
      </w:r>
      <w:r w:rsidR="00902A1C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–Kategoria III-a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/1</w:t>
      </w:r>
      <w:r w:rsidR="00E702B2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ky</w:t>
      </w:r>
      <w:proofErr w:type="gramEnd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pozicion është ende vakant, ai është i vlefshëm për konkurimin nëpërmjet procedurës së ngritjes në detyrë 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PËR TË </w:t>
      </w:r>
      <w:r w:rsidR="0013244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DY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PROCEDURAT (LËVI</w:t>
      </w:r>
      <w:r w:rsidR="00277B0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ZJE PARALELE, NGRITJE NË DETYRË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) APLIKOHET NË TË NJËJTËN KOHË!</w:t>
      </w:r>
    </w:p>
    <w:p w:rsidR="00E702B2" w:rsidRPr="00E702B2" w:rsidRDefault="001B581A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5" style="width:0;height:0" o:hrstd="t" o:hr="t" fillcolor="#a0a0a0" stroked="f"/>
        </w:pict>
      </w:r>
    </w:p>
    <w:p w:rsidR="00E702B2" w:rsidRPr="00E702B2" w:rsidRDefault="00DE1C73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31.10.2020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t>LËVIZJE PARALELE</w:t>
      </w:r>
    </w:p>
    <w:p w:rsidR="00E702B2" w:rsidRPr="00E702B2" w:rsidRDefault="001B581A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6" style="width:0;height:0" o:hrstd="t" o:hr="t" fillcolor="#a0a0a0" stroked="f"/>
        </w:pict>
      </w:r>
    </w:p>
    <w:p w:rsidR="00E702B2" w:rsidRPr="00E702B2" w:rsidRDefault="00DE1C73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10.11.2020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t>NGRITJE NË DETYRË</w:t>
      </w:r>
    </w:p>
    <w:p w:rsidR="00E702B2" w:rsidRPr="00E702B2" w:rsidRDefault="001B581A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7" style="width:0;height:0" o:hrstd="t" o:hr="t" fillcolor="#a0a0a0" stroked="f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8" style="width:0;height:0" o:hrstd="t" o:hr="t" fillcolor="#a0a0a0" stroked="f"/>
        </w:pict>
      </w:r>
    </w:p>
    <w:p w:rsidR="00E702B2" w:rsidRPr="00E702B2" w:rsidRDefault="00E702B2" w:rsidP="00E702B2">
      <w:pPr>
        <w:shd w:val="clear" w:color="auto" w:fill="FF0000"/>
        <w:spacing w:after="0" w:line="240" w:lineRule="auto"/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  <w:t>   Përshkrimi përgjithësues i punës për pozicionin si më sipër është:</w:t>
      </w: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dhe të promovojë programet e skemave mbështetëse kombëtare për bujqësinë dhe zhvillimin rural.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dhe të promovojë programet e skemave mbështetëse për bujqësinë dhe zhvillimin rural të financuar nga Bashkimi Evropian (IPARD II), si dhe donatorë të tjerë.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3F68DB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mbi politikat e zhvillimit të sektorit bujqësor dhe blegtoral.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mbi tregjet bujqësore dhe blegtorale.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kryejë regjistrimin e të dhënave të fermës bujqësore dhe blegtorale sipas sistemeve të vëna në funksion.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bëjë pranimin e aplikimeve për mbështetjen financiare nga fondet e skemave kombëtare.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bashkëpunojë me zyrat shtetërore, bashkitë, donatorët apo grupet e fermerëve/ shoqatave për ofrimin e shërbimeve.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raportojë pranë AZHBR qendër në mënyrë periodike.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raportojë problematikat apo idetë dhe kërkesat e fermerëve.</w:t>
            </w:r>
          </w:p>
        </w:tc>
      </w:tr>
    </w:tbl>
    <w:p w:rsidR="00766D74" w:rsidRPr="00E702B2" w:rsidRDefault="00766D74" w:rsidP="00E702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LËVIZJA PARALELE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kushtet për lëvizjen paralele si vijon: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jenë nëpunës civilë të konfirmuar, brenda së njëjtës kategori III-a/1;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kenë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kërkesat e posaçme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zotërojnë diplomë të nivelit "Master Shkencor"  të përfituar në fund të studimeve të ciklit të dytë me 120 kredite dhe me kohëzgjatje normale 2 vite akademike në në një nga fushat e Arsimit të Lartë.. Edhe diploma e nivelit "Bachelor" duhet të jetë në të njëjtën fushë;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2E6E2F">
        <w:rPr>
          <w:rFonts w:ascii="Times New Roman" w:eastAsia="Times New Roman" w:hAnsi="Times New Roman" w:cs="Times New Roman"/>
          <w:color w:val="000000"/>
          <w:sz w:val="24"/>
          <w:szCs w:val="24"/>
        </w:rPr>
        <w:t>pekatese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EB4AAB" w:rsidRPr="00044C1B" w:rsidRDefault="00E702B2" w:rsidP="00EB4AAB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="00875996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EB4AAB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EB4AAB">
        <w:rPr>
          <w:rFonts w:ascii="Times New Roman" w:hAnsi="Times New Roman" w:cs="Times New Roman"/>
        </w:rPr>
        <w:t>Konispol</w:t>
      </w:r>
      <w:r w:rsidR="00EB4AAB" w:rsidRPr="00044C1B">
        <w:rPr>
          <w:rFonts w:ascii="Times New Roman" w:hAnsi="Times New Roman" w:cs="Times New Roman"/>
        </w:rPr>
        <w:t xml:space="preserve"> .</w:t>
      </w:r>
    </w:p>
    <w:p w:rsidR="00EB4AAB" w:rsidRDefault="00EB4AAB" w:rsidP="00EB4AA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DE1C73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31.10.2020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875996" w:rsidRPr="00044C1B" w:rsidRDefault="00875996" w:rsidP="00875996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862894" w:rsidRPr="00044C1B" w:rsidRDefault="00E702B2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862894" w:rsidRPr="00044C1B">
        <w:rPr>
          <w:rFonts w:ascii="Times New Roman" w:hAnsi="Times New Roman"/>
          <w:sz w:val="24"/>
          <w:szCs w:val="24"/>
        </w:rPr>
        <w:t xml:space="preserve">Në datën </w:t>
      </w:r>
      <w:r w:rsidR="00DE1C73">
        <w:rPr>
          <w:rFonts w:ascii="Times New Roman" w:hAnsi="Times New Roman"/>
          <w:b/>
          <w:color w:val="FF0000"/>
          <w:sz w:val="24"/>
          <w:szCs w:val="24"/>
        </w:rPr>
        <w:t>02.11.2020</w:t>
      </w:r>
      <w:r w:rsidR="00862894" w:rsidRPr="00044C1B">
        <w:rPr>
          <w:rFonts w:ascii="Times New Roman" w:hAnsi="Times New Roman"/>
          <w:sz w:val="24"/>
          <w:szCs w:val="24"/>
        </w:rPr>
        <w:t xml:space="preserve"> </w:t>
      </w:r>
      <w:r w:rsidR="00862894">
        <w:rPr>
          <w:rFonts w:ascii="Times New Roman" w:hAnsi="Times New Roman"/>
          <w:sz w:val="24"/>
          <w:szCs w:val="24"/>
        </w:rPr>
        <w:t xml:space="preserve">Zyra e Burimeve Njerëzore të Bashkise </w:t>
      </w:r>
      <w:proofErr w:type="gramStart"/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="00862894" w:rsidRPr="00044C1B">
        <w:rPr>
          <w:rFonts w:ascii="Times New Roman" w:hAnsi="Times New Roman"/>
          <w:sz w:val="24"/>
          <w:szCs w:val="24"/>
        </w:rPr>
        <w:t xml:space="preserve"> të shpallë në portalin “Shërbimi Kombëtar i Punësimit” dhe në stenden e  Bashkisë </w:t>
      </w:r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b/>
          <w:sz w:val="24"/>
          <w:szCs w:val="24"/>
        </w:rPr>
        <w:t xml:space="preserve">, </w:t>
      </w:r>
      <w:r w:rsidR="00862894" w:rsidRPr="00044C1B">
        <w:rPr>
          <w:rFonts w:ascii="Times New Roman" w:hAnsi="Times New Roman"/>
          <w:sz w:val="24"/>
          <w:szCs w:val="24"/>
        </w:rPr>
        <w:t>listën e kandidatëve që plotësojnë kushtet e lëvizjes paralele dhe kriteret e veçanta, si dhe daten ,vendin  dhe oren e sakte  ku do te zhvillohet  intervista.</w:t>
      </w:r>
    </w:p>
    <w:p w:rsidR="00862894" w:rsidRPr="00044C1B" w:rsidRDefault="00862894" w:rsidP="008628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894" w:rsidRPr="00044C1B" w:rsidRDefault="00862894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</w:rPr>
        <w:t xml:space="preserve">Zyra </w:t>
      </w:r>
      <w:proofErr w:type="gramStart"/>
      <w:r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, </w:t>
      </w:r>
      <w:r w:rsidRPr="00044C1B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044C1B">
        <w:rPr>
          <w:rFonts w:ascii="Times New Roman" w:hAnsi="Times New Roman"/>
          <w:sz w:val="24"/>
          <w:szCs w:val="24"/>
        </w:rPr>
        <w:t>, për shkaqet e moskualifikimit.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15345"/>
      </w:tblGrid>
      <w:tr w:rsidR="00E702B2" w:rsidRPr="00E702B2" w:rsidTr="005922F1">
        <w:tc>
          <w:tcPr>
            <w:tcW w:w="3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1534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 TË CILAT DO TË ZHVILLOHET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INTERVISTA</w:t>
            </w:r>
          </w:p>
        </w:tc>
      </w:tr>
    </w:tbl>
    <w:p w:rsidR="002D0125" w:rsidRPr="00071EA2" w:rsidRDefault="00E702B2" w:rsidP="00F10428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eastAsia="sq-AL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testohen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ioneve publike”, i ndryshuar;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71EA2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2D0125" w:rsidRDefault="002D0125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lastRenderedPageBreak/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2D0125" w:rsidRPr="00071EA2" w:rsidRDefault="002D0125" w:rsidP="002D0125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886A54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 dokumentacionin e dorëzuar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ve për këtë vlerësim është 40 pikë.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Motivimin, aspiratat dhe pritshmëritë e tyre për karrierën;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Totali i pikëve për këtë vlerësim është </w:t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Administratës Publike “www.dap.gov.al”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DATA E DALJES SË REZULTATEVE TË KONKURIMIT DHE MËNYRA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KOMUNIKIMIT</w:t>
            </w:r>
          </w:p>
        </w:tc>
      </w:tr>
    </w:tbl>
    <w:p w:rsidR="002D0125" w:rsidRPr="00044C1B" w:rsidRDefault="00E702B2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44C1B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2D0125">
        <w:rPr>
          <w:rFonts w:ascii="Times New Roman" w:hAnsi="Times New Roman"/>
          <w:sz w:val="24"/>
          <w:szCs w:val="24"/>
        </w:rPr>
        <w:t xml:space="preserve">Zyra </w:t>
      </w:r>
      <w:proofErr w:type="gramStart"/>
      <w:r w:rsidR="002D0125">
        <w:rPr>
          <w:rFonts w:ascii="Times New Roman" w:hAnsi="Times New Roman"/>
          <w:sz w:val="24"/>
          <w:szCs w:val="24"/>
        </w:rPr>
        <w:t xml:space="preserve">e </w:t>
      </w:r>
      <w:r w:rsidR="002D0125"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="002D0125"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 w:rsidR="002D0125">
        <w:rPr>
          <w:rFonts w:ascii="Times New Roman" w:hAnsi="Times New Roman"/>
          <w:sz w:val="24"/>
          <w:szCs w:val="24"/>
        </w:rPr>
        <w:t>Konispol</w:t>
      </w:r>
      <w:r w:rsidR="002D0125" w:rsidRPr="00044C1B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stendat e   Bashkisë</w:t>
      </w:r>
      <w:r w:rsidR="002D0125">
        <w:rPr>
          <w:rFonts w:ascii="Times New Roman" w:hAnsi="Times New Roman"/>
          <w:sz w:val="24"/>
          <w:szCs w:val="24"/>
        </w:rPr>
        <w:t xml:space="preserve"> Konispol</w:t>
      </w:r>
    </w:p>
    <w:p w:rsidR="002D0125" w:rsidRDefault="002D0125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 e fituesit.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NGRITJA NE DETYRE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3E1A" w:rsidRPr="00044C1B" w:rsidRDefault="00E702B2" w:rsidP="00D33E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rPr>
          <w:rFonts w:ascii="Times New Roman" w:hAnsi="Times New Roman"/>
          <w:sz w:val="24"/>
          <w:szCs w:val="24"/>
        </w:rPr>
      </w:pPr>
      <w:proofErr w:type="gramStart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Këtë Informacion do ta merrni</w:t>
      </w:r>
      <w:r w:rsidR="006C5243" w:rsidRPr="006C5243">
        <w:rPr>
          <w:rFonts w:ascii="Times New Roman" w:hAnsi="Times New Roman"/>
          <w:sz w:val="24"/>
          <w:szCs w:val="24"/>
        </w:rPr>
        <w:t xml:space="preserve"> </w:t>
      </w:r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në portalin “Shërbimi Kombëtar i Punësimit” </w:t>
      </w:r>
      <w:proofErr w:type="gramStart"/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dhe </w:t>
      </w:r>
      <w:r w:rsidR="00D33E1A" w:rsidRPr="006C52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gramEnd"/>
      <w:r w:rsidR="00D33E1A" w:rsidRPr="00044C1B">
        <w:rPr>
          <w:rFonts w:ascii="Times New Roman" w:hAnsi="Times New Roman"/>
          <w:color w:val="C00000"/>
          <w:sz w:val="24"/>
          <w:szCs w:val="24"/>
        </w:rPr>
        <w:t xml:space="preserve"> stenden e Bashkisë </w:t>
      </w:r>
      <w:r w:rsidR="00D33E1A">
        <w:rPr>
          <w:rFonts w:ascii="Times New Roman" w:hAnsi="Times New Roman"/>
          <w:color w:val="C00000"/>
          <w:sz w:val="24"/>
          <w:szCs w:val="24"/>
        </w:rPr>
        <w:t>Konispol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, duke filluar nga data</w:t>
      </w:r>
      <w:r w:rsidR="00D33E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B642D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QË DUHET TË PLOTËSOJË KANDIDATI NË PROCEDURËN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NGRITJES NË DETYRË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Kushtet që duhet të plotësojë kandidati në procedurën e ngritjes në detyrë janë: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jetë nëpunës civil i konfirmuar, brenda kategorisë III-b, IV-a ose IV-b;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ketë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ketë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kriteret e veçanta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zotërojnë diplomë të nivelit "Master Shkencor" të përfituar në fund të studimeve të ciklit të dytë me 120 kredite dhe me kohëzgjatje normale 2 vite akademike në në një nga fushat e Arsimit të Lartë.. Edhe diploma e nivelit "Bachelor" duhet të jetë në të njëjtën fushë;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7746A7">
        <w:rPr>
          <w:rFonts w:ascii="Times New Roman" w:eastAsia="Times New Roman" w:hAnsi="Times New Roman" w:cs="Times New Roman"/>
          <w:color w:val="000000"/>
          <w:sz w:val="24"/>
          <w:szCs w:val="24"/>
        </w:rPr>
        <w:t>perkatese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Pr="00E702B2">
        <w:rPr>
          <w:rFonts w:ascii="Times New Roman" w:eastAsia="Times New Roman" w:hAnsi="Times New Roman" w:cs="Times New Roman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7C4EFE">
        <w:rPr>
          <w:rFonts w:ascii="Times New Roman" w:hAnsi="Times New Roman" w:cs="Times New Roman"/>
        </w:rPr>
        <w:t>Konispol</w:t>
      </w:r>
      <w:r w:rsidR="007C4EFE" w:rsidRPr="00044C1B">
        <w:rPr>
          <w:rFonts w:ascii="Times New Roman" w:hAnsi="Times New Roman" w:cs="Times New Roman"/>
        </w:rPr>
        <w:t xml:space="preserve"> .</w:t>
      </w:r>
    </w:p>
    <w:p w:rsidR="007C4EFE" w:rsidRDefault="007C4EFE" w:rsidP="007C4EFE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A419C6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10.11.2020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  <w:color w:val="auto"/>
        </w:rPr>
        <w:t xml:space="preserve">Brenda dates </w:t>
      </w:r>
      <w:r w:rsidR="00A419C6">
        <w:rPr>
          <w:rFonts w:ascii="Times New Roman" w:hAnsi="Times New Roman" w:cs="Times New Roman"/>
          <w:b/>
          <w:color w:val="FF0000"/>
        </w:rPr>
        <w:t>13.11.2020</w:t>
      </w:r>
      <w:r w:rsidR="00D365EB">
        <w:rPr>
          <w:rFonts w:ascii="Times New Roman" w:hAnsi="Times New Roman" w:cs="Times New Roman"/>
          <w:b/>
          <w:color w:val="FF0000"/>
        </w:rPr>
        <w:t xml:space="preserve"> </w:t>
      </w:r>
      <w:r w:rsidR="007C4EFE">
        <w:rPr>
          <w:rFonts w:ascii="Times New Roman" w:hAnsi="Times New Roman" w:cs="Times New Roman"/>
          <w:color w:val="auto"/>
        </w:rPr>
        <w:t xml:space="preserve">Zyra e </w:t>
      </w:r>
      <w:r w:rsidR="007C4EFE"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 w:rsidR="007C4EFE">
        <w:rPr>
          <w:rFonts w:ascii="Times New Roman" w:hAnsi="Times New Roman" w:cs="Times New Roman"/>
          <w:color w:val="auto"/>
        </w:rPr>
        <w:t>Konispol</w:t>
      </w:r>
      <w:r w:rsidR="007C4EFE"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 w:rsidR="007C4EFE">
        <w:rPr>
          <w:rFonts w:ascii="Times New Roman" w:hAnsi="Times New Roman" w:cs="Times New Roman"/>
          <w:color w:val="auto"/>
        </w:rPr>
        <w:t xml:space="preserve">“Shërbimi Kombëtar i Punësimit” </w:t>
      </w:r>
      <w:r w:rsidR="007C4EFE"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7C4EFE" w:rsidRPr="007D7E28" w:rsidRDefault="007C4EFE" w:rsidP="007C4EFE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DO TË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ZHVILLOHET TESTIMI DHE INTERVISTA</w:t>
            </w:r>
          </w:p>
        </w:tc>
      </w:tr>
    </w:tbl>
    <w:p w:rsidR="0030319F" w:rsidRPr="00F10428" w:rsidRDefault="00E702B2" w:rsidP="00F10428">
      <w:pPr>
        <w:spacing w:after="0" w:line="276" w:lineRule="auto"/>
        <w:ind w:left="360"/>
        <w:rPr>
          <w:rFonts w:ascii="Times New Roman" w:hAnsi="Times New Roman" w:cs="Times New Roman"/>
          <w:sz w:val="24"/>
          <w:szCs w:val="24"/>
          <w:lang w:eastAsia="sq-AL"/>
        </w:rPr>
      </w:pPr>
      <w:r w:rsidRPr="00F104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testohen me shkrim në lidhje me:</w:t>
      </w:r>
      <w:r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funksioneve publike”, i ndryshuar;</w:t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30319F" w:rsidRDefault="0030319F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30319F" w:rsidRPr="00071EA2" w:rsidRDefault="0030319F" w:rsidP="0030319F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Motivimin, aspiratat dhe pritshmëritë e tyre për karrierën.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a- Vlerësimin me shkrim,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c- Jetëshkrimin, që konsiston në vlerësimin e arsimimit, të përvojës e të trajnimeve, të lidhura me fushën, deri në 20 pikë.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t>ratës Publike “www.dap.gov.al”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E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KOMUNIKIMIT</w:t>
            </w:r>
          </w:p>
        </w:tc>
      </w:tr>
    </w:tbl>
    <w:p w:rsidR="00C47E66" w:rsidRPr="00044C1B" w:rsidRDefault="00E702B2" w:rsidP="00C47E6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C47E66"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C47E66">
        <w:rPr>
          <w:rFonts w:ascii="Times New Roman" w:hAnsi="Times New Roman" w:cs="Times New Roman"/>
          <w:color w:val="auto"/>
        </w:rPr>
        <w:t>Konispol</w:t>
      </w:r>
      <w:r w:rsidR="00C47E66"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 w:rsidR="00C47E66">
        <w:rPr>
          <w:rFonts w:ascii="Times New Roman" w:hAnsi="Times New Roman" w:cs="Times New Roman"/>
          <w:color w:val="auto"/>
        </w:rPr>
        <w:t>nësimit” dhe stenden e Bashkise</w:t>
      </w:r>
      <w:r w:rsidR="00C47E66" w:rsidRPr="00044C1B">
        <w:rPr>
          <w:rFonts w:ascii="Times New Roman" w:hAnsi="Times New Roman" w:cs="Times New Roman"/>
          <w:color w:val="auto"/>
        </w:rPr>
        <w:t xml:space="preserve">. Të gjithë kandidatët pjesëmarrës në këtë </w:t>
      </w:r>
      <w:r w:rsidR="00C47E66" w:rsidRPr="00044C1B">
        <w:rPr>
          <w:rFonts w:ascii="Times New Roman" w:hAnsi="Times New Roman" w:cs="Times New Roman"/>
          <w:color w:val="auto"/>
        </w:rPr>
        <w:lastRenderedPageBreak/>
        <w:t xml:space="preserve">procedurë do të njoftohen individualisht në mënyrë elektronike për rezultatet </w:t>
      </w:r>
      <w:r w:rsidR="00C47E66"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="00C47E66" w:rsidRPr="00044C1B">
        <w:rPr>
          <w:rFonts w:ascii="Times New Roman" w:hAnsi="Times New Roman" w:cs="Times New Roman"/>
          <w:color w:val="auto"/>
        </w:rPr>
        <w:t xml:space="preserve">. </w:t>
      </w:r>
    </w:p>
    <w:p w:rsidR="00AC7847" w:rsidRPr="00295764" w:rsidRDefault="00295764" w:rsidP="00295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C7847">
        <w:rPr>
          <w:rFonts w:cs="Calibri"/>
          <w:color w:val="C00000"/>
          <w:sz w:val="24"/>
          <w:szCs w:val="24"/>
        </w:rPr>
        <w:t xml:space="preserve">Të gjithë kandidatët që aplikojnë për procedurën e konkurimit, do të marrin </w:t>
      </w:r>
      <w:proofErr w:type="gramStart"/>
      <w:r w:rsidR="00AC7847">
        <w:rPr>
          <w:rFonts w:cs="Calibri"/>
          <w:color w:val="C00000"/>
          <w:sz w:val="24"/>
          <w:szCs w:val="24"/>
        </w:rPr>
        <w:t>informacion  për</w:t>
      </w:r>
      <w:proofErr w:type="gramEnd"/>
      <w:r w:rsidR="00AC7847">
        <w:rPr>
          <w:rFonts w:cs="Calibri"/>
          <w:color w:val="C00000"/>
          <w:sz w:val="24"/>
          <w:szCs w:val="24"/>
        </w:rPr>
        <w:t xml:space="preserve"> fazat e mëtejshme të procedurës së konkurrimit ne portalin  “Sherbimi Kombetar i Punesimit “ si dhe ne stendat e Bashkise Konispol: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/>
          <w:sz w:val="24"/>
          <w:szCs w:val="24"/>
        </w:rPr>
      </w:pPr>
    </w:p>
    <w:p w:rsidR="00AC7847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datën e daljes së rezultateve të verifikimit paraprak, 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C00000"/>
          <w:sz w:val="24"/>
          <w:szCs w:val="24"/>
        </w:rPr>
      </w:pPr>
    </w:p>
    <w:p w:rsidR="00AC7847" w:rsidRPr="009515BE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>datën, vendin dhe orën ku do të zhvillohet konkurimi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D5D84" w:rsidRPr="00E34052" w:rsidRDefault="00AC7847" w:rsidP="00E3405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rPr>
          <w:rFonts w:ascii="Times New Roman" w:hAnsi="Times New Roman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të marrë këtë informacion, kandidatët duhet të vizitojnë në mënyrë të vazhdueshme portalin e “Sherbimit Kombetar te Punesimit “ duke filluar nga data </w:t>
      </w:r>
      <w:r w:rsidR="007B3AF3">
        <w:rPr>
          <w:rFonts w:cs="Calibri"/>
          <w:b/>
          <w:color w:val="000000"/>
          <w:sz w:val="24"/>
          <w:szCs w:val="24"/>
        </w:rPr>
        <w:t>02.11.2020</w:t>
      </w:r>
      <w:bookmarkStart w:id="0" w:name="_GoBack"/>
      <w:bookmarkEnd w:id="0"/>
    </w:p>
    <w:sectPr w:rsidR="00DD5D84" w:rsidRPr="00E34052" w:rsidSect="00AD3A03">
      <w:footerReference w:type="default" r:id="rId10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81A" w:rsidRDefault="001B581A" w:rsidP="00324A61">
      <w:pPr>
        <w:spacing w:after="0" w:line="240" w:lineRule="auto"/>
      </w:pPr>
      <w:r>
        <w:separator/>
      </w:r>
    </w:p>
  </w:endnote>
  <w:endnote w:type="continuationSeparator" w:id="0">
    <w:p w:rsidR="001B581A" w:rsidRDefault="001B581A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81A" w:rsidRDefault="001B581A" w:rsidP="00324A61">
      <w:pPr>
        <w:spacing w:after="0" w:line="240" w:lineRule="auto"/>
      </w:pPr>
      <w:r>
        <w:separator/>
      </w:r>
    </w:p>
  </w:footnote>
  <w:footnote w:type="continuationSeparator" w:id="0">
    <w:p w:rsidR="001B581A" w:rsidRDefault="001B581A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347E8D"/>
    <w:multiLevelType w:val="multilevel"/>
    <w:tmpl w:val="5520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74EAD"/>
    <w:multiLevelType w:val="multilevel"/>
    <w:tmpl w:val="FAC0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C1AF9"/>
    <w:multiLevelType w:val="hybridMultilevel"/>
    <w:tmpl w:val="FFC86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7A040B"/>
    <w:multiLevelType w:val="hybridMultilevel"/>
    <w:tmpl w:val="C114C7EE"/>
    <w:lvl w:ilvl="0" w:tplc="DB9C86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9507FE"/>
    <w:multiLevelType w:val="hybridMultilevel"/>
    <w:tmpl w:val="B9464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21677"/>
    <w:rsid w:val="00032D7A"/>
    <w:rsid w:val="000436A9"/>
    <w:rsid w:val="0006044C"/>
    <w:rsid w:val="000666AA"/>
    <w:rsid w:val="00071EA2"/>
    <w:rsid w:val="000C03DB"/>
    <w:rsid w:val="000D3350"/>
    <w:rsid w:val="000E4C53"/>
    <w:rsid w:val="000E5D82"/>
    <w:rsid w:val="00107BC0"/>
    <w:rsid w:val="00116C12"/>
    <w:rsid w:val="00132443"/>
    <w:rsid w:val="001351B7"/>
    <w:rsid w:val="00144071"/>
    <w:rsid w:val="0014422B"/>
    <w:rsid w:val="0017323C"/>
    <w:rsid w:val="001818F0"/>
    <w:rsid w:val="0018357F"/>
    <w:rsid w:val="00195027"/>
    <w:rsid w:val="001A2CBF"/>
    <w:rsid w:val="001B1300"/>
    <w:rsid w:val="001B581A"/>
    <w:rsid w:val="001D4EAD"/>
    <w:rsid w:val="001D4FA5"/>
    <w:rsid w:val="001D608D"/>
    <w:rsid w:val="00200FE2"/>
    <w:rsid w:val="00202547"/>
    <w:rsid w:val="00234C23"/>
    <w:rsid w:val="00236AED"/>
    <w:rsid w:val="00255A52"/>
    <w:rsid w:val="00256296"/>
    <w:rsid w:val="00277B0E"/>
    <w:rsid w:val="00295764"/>
    <w:rsid w:val="002D0125"/>
    <w:rsid w:val="002E38A3"/>
    <w:rsid w:val="002E6E2F"/>
    <w:rsid w:val="002F0727"/>
    <w:rsid w:val="002F4267"/>
    <w:rsid w:val="0030319F"/>
    <w:rsid w:val="00303B04"/>
    <w:rsid w:val="00307B86"/>
    <w:rsid w:val="003168C9"/>
    <w:rsid w:val="00324A61"/>
    <w:rsid w:val="00372A8F"/>
    <w:rsid w:val="003D0651"/>
    <w:rsid w:val="003D6B43"/>
    <w:rsid w:val="003F5608"/>
    <w:rsid w:val="00491FB5"/>
    <w:rsid w:val="004A455C"/>
    <w:rsid w:val="004C6309"/>
    <w:rsid w:val="004F4B7D"/>
    <w:rsid w:val="004F78C6"/>
    <w:rsid w:val="005315CE"/>
    <w:rsid w:val="00537F53"/>
    <w:rsid w:val="00552254"/>
    <w:rsid w:val="00555C11"/>
    <w:rsid w:val="00576264"/>
    <w:rsid w:val="005922F1"/>
    <w:rsid w:val="005930CE"/>
    <w:rsid w:val="005A147B"/>
    <w:rsid w:val="005D43E2"/>
    <w:rsid w:val="00601E47"/>
    <w:rsid w:val="00604669"/>
    <w:rsid w:val="00611DAC"/>
    <w:rsid w:val="006228E1"/>
    <w:rsid w:val="00631F30"/>
    <w:rsid w:val="00640893"/>
    <w:rsid w:val="00687C0F"/>
    <w:rsid w:val="006900D1"/>
    <w:rsid w:val="006B433E"/>
    <w:rsid w:val="006B699C"/>
    <w:rsid w:val="006C5243"/>
    <w:rsid w:val="00710C76"/>
    <w:rsid w:val="007462A8"/>
    <w:rsid w:val="0076218F"/>
    <w:rsid w:val="00766D74"/>
    <w:rsid w:val="00766F02"/>
    <w:rsid w:val="0077022A"/>
    <w:rsid w:val="007746A7"/>
    <w:rsid w:val="007B3AF3"/>
    <w:rsid w:val="007C4EFE"/>
    <w:rsid w:val="007C78DD"/>
    <w:rsid w:val="007D777A"/>
    <w:rsid w:val="00862894"/>
    <w:rsid w:val="00875996"/>
    <w:rsid w:val="00877304"/>
    <w:rsid w:val="00886A54"/>
    <w:rsid w:val="008B219F"/>
    <w:rsid w:val="008C5DFC"/>
    <w:rsid w:val="008C6988"/>
    <w:rsid w:val="008D755A"/>
    <w:rsid w:val="008E0216"/>
    <w:rsid w:val="00900464"/>
    <w:rsid w:val="00902A1C"/>
    <w:rsid w:val="00910776"/>
    <w:rsid w:val="00931820"/>
    <w:rsid w:val="00940B06"/>
    <w:rsid w:val="0095583A"/>
    <w:rsid w:val="00997198"/>
    <w:rsid w:val="009A1797"/>
    <w:rsid w:val="009A39CC"/>
    <w:rsid w:val="009A487C"/>
    <w:rsid w:val="009C6422"/>
    <w:rsid w:val="00A01606"/>
    <w:rsid w:val="00A11934"/>
    <w:rsid w:val="00A24906"/>
    <w:rsid w:val="00A26A93"/>
    <w:rsid w:val="00A35537"/>
    <w:rsid w:val="00A419C6"/>
    <w:rsid w:val="00A53F64"/>
    <w:rsid w:val="00A56294"/>
    <w:rsid w:val="00A9095D"/>
    <w:rsid w:val="00AC7847"/>
    <w:rsid w:val="00AD3A03"/>
    <w:rsid w:val="00AD7C97"/>
    <w:rsid w:val="00AE66D8"/>
    <w:rsid w:val="00B97021"/>
    <w:rsid w:val="00BA501C"/>
    <w:rsid w:val="00BA51A8"/>
    <w:rsid w:val="00BA665F"/>
    <w:rsid w:val="00BB6B76"/>
    <w:rsid w:val="00BF3254"/>
    <w:rsid w:val="00C47E66"/>
    <w:rsid w:val="00C545BF"/>
    <w:rsid w:val="00C84784"/>
    <w:rsid w:val="00C95850"/>
    <w:rsid w:val="00CA6B26"/>
    <w:rsid w:val="00CE145F"/>
    <w:rsid w:val="00D0338C"/>
    <w:rsid w:val="00D12922"/>
    <w:rsid w:val="00D33E1A"/>
    <w:rsid w:val="00D365EB"/>
    <w:rsid w:val="00D40FAE"/>
    <w:rsid w:val="00D436B3"/>
    <w:rsid w:val="00D51059"/>
    <w:rsid w:val="00DA3365"/>
    <w:rsid w:val="00DB05FA"/>
    <w:rsid w:val="00DB36BA"/>
    <w:rsid w:val="00DD104E"/>
    <w:rsid w:val="00DD5D84"/>
    <w:rsid w:val="00DE1C73"/>
    <w:rsid w:val="00E05BC3"/>
    <w:rsid w:val="00E22754"/>
    <w:rsid w:val="00E27D2D"/>
    <w:rsid w:val="00E339EE"/>
    <w:rsid w:val="00E34052"/>
    <w:rsid w:val="00E344A6"/>
    <w:rsid w:val="00E42703"/>
    <w:rsid w:val="00E702B2"/>
    <w:rsid w:val="00E87959"/>
    <w:rsid w:val="00E9051E"/>
    <w:rsid w:val="00E958F9"/>
    <w:rsid w:val="00EB1605"/>
    <w:rsid w:val="00EB4AAB"/>
    <w:rsid w:val="00EB642D"/>
    <w:rsid w:val="00ED7D42"/>
    <w:rsid w:val="00F10428"/>
    <w:rsid w:val="00F3626A"/>
    <w:rsid w:val="00FB103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64484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40607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679387126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17046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5222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889145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7085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3654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280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576137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240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05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525485439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4D2FE-2ABB-4767-9441-2E76E9C1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2020-10-08T07:45:00Z</dcterms:created>
  <dcterms:modified xsi:type="dcterms:W3CDTF">2020-10-09T06:59:00Z</dcterms:modified>
</cp:coreProperties>
</file>